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FB" w:rsidRPr="00343472" w:rsidRDefault="00452DFB" w:rsidP="00452DF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343472">
        <w:rPr>
          <w:rFonts w:ascii="Century Gothic" w:hAnsi="Century Gothic"/>
          <w:b/>
          <w:sz w:val="24"/>
          <w:szCs w:val="24"/>
        </w:rPr>
        <w:t>Agency Admin Meeting</w:t>
      </w:r>
    </w:p>
    <w:p w:rsidR="00452DFB" w:rsidRDefault="00C87F83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</w:t>
      </w:r>
      <w:r w:rsidR="008875AA">
        <w:rPr>
          <w:rFonts w:ascii="Century Gothic" w:hAnsi="Century Gothic"/>
          <w:sz w:val="24"/>
          <w:szCs w:val="24"/>
        </w:rPr>
        <w:t xml:space="preserve"> 27</w:t>
      </w:r>
      <w:r w:rsidR="00DC16AD">
        <w:rPr>
          <w:rFonts w:ascii="Century Gothic" w:hAnsi="Century Gothic"/>
          <w:sz w:val="24"/>
          <w:szCs w:val="24"/>
        </w:rPr>
        <w:t>,</w:t>
      </w:r>
      <w:r w:rsidR="00A2217E">
        <w:rPr>
          <w:rFonts w:ascii="Century Gothic" w:hAnsi="Century Gothic"/>
          <w:sz w:val="24"/>
          <w:szCs w:val="24"/>
        </w:rPr>
        <w:t xml:space="preserve"> 2020</w:t>
      </w:r>
    </w:p>
    <w:p w:rsidR="0051309F" w:rsidRDefault="008875AA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10:30 – 12:00</w:t>
      </w:r>
    </w:p>
    <w:p w:rsidR="00D42F1B" w:rsidRDefault="00CB2961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Via Webinar</w:t>
      </w:r>
    </w:p>
    <w:p w:rsidR="007A1BA7" w:rsidRDefault="007A1BA7" w:rsidP="007A1BA7">
      <w:pPr>
        <w:pStyle w:val="NoSpacing"/>
        <w:rPr>
          <w:rFonts w:ascii="Century Gothic" w:hAnsi="Century Gothic"/>
          <w:sz w:val="24"/>
          <w:szCs w:val="24"/>
        </w:rPr>
      </w:pPr>
    </w:p>
    <w:p w:rsidR="008875AA" w:rsidRDefault="007A1BA7" w:rsidP="008875AA">
      <w:pPr>
        <w:pStyle w:val="NoSpacing"/>
        <w:rPr>
          <w:rFonts w:ascii="Century Gothic" w:hAnsi="Century Gothic"/>
          <w:sz w:val="24"/>
          <w:szCs w:val="24"/>
        </w:rPr>
      </w:pPr>
      <w:r w:rsidRPr="00C91D0B">
        <w:rPr>
          <w:rFonts w:ascii="Century Gothic" w:hAnsi="Century Gothic"/>
          <w:b/>
          <w:sz w:val="24"/>
          <w:szCs w:val="24"/>
        </w:rPr>
        <w:t>Attendees:</w:t>
      </w:r>
      <w:r>
        <w:rPr>
          <w:rFonts w:ascii="Century Gothic" w:hAnsi="Century Gothic"/>
          <w:sz w:val="24"/>
          <w:szCs w:val="24"/>
        </w:rPr>
        <w:t xml:space="preserve"> </w:t>
      </w:r>
      <w:r w:rsidR="009508FB">
        <w:rPr>
          <w:rFonts w:ascii="Century Gothic" w:hAnsi="Century Gothic"/>
          <w:sz w:val="24"/>
          <w:szCs w:val="24"/>
        </w:rPr>
        <w:t xml:space="preserve"> </w:t>
      </w:r>
      <w:r w:rsidR="005905C4">
        <w:rPr>
          <w:rFonts w:ascii="Century Gothic" w:hAnsi="Century Gothic"/>
          <w:sz w:val="24"/>
          <w:szCs w:val="24"/>
        </w:rPr>
        <w:t xml:space="preserve">Ana Contreras, Daniel Dickens, Alyssa </w:t>
      </w:r>
      <w:proofErr w:type="spellStart"/>
      <w:r w:rsidR="005905C4">
        <w:rPr>
          <w:rFonts w:ascii="Century Gothic" w:hAnsi="Century Gothic"/>
          <w:sz w:val="24"/>
          <w:szCs w:val="24"/>
        </w:rPr>
        <w:t>Hoekman</w:t>
      </w:r>
      <w:proofErr w:type="spellEnd"/>
      <w:r w:rsidR="005905C4">
        <w:rPr>
          <w:rFonts w:ascii="Century Gothic" w:hAnsi="Century Gothic"/>
          <w:sz w:val="24"/>
          <w:szCs w:val="24"/>
        </w:rPr>
        <w:t xml:space="preserve">, Tim Weese, Marie Hickman, Cassidy Cockle, Lise Stuart, Katie Dockery, James </w:t>
      </w:r>
      <w:proofErr w:type="spellStart"/>
      <w:r w:rsidR="005905C4">
        <w:rPr>
          <w:rFonts w:ascii="Century Gothic" w:hAnsi="Century Gothic"/>
          <w:sz w:val="24"/>
          <w:szCs w:val="24"/>
        </w:rPr>
        <w:t>Ewell</w:t>
      </w:r>
      <w:proofErr w:type="spellEnd"/>
      <w:r w:rsidR="005905C4">
        <w:rPr>
          <w:rFonts w:ascii="Century Gothic" w:hAnsi="Century Gothic"/>
          <w:sz w:val="24"/>
          <w:szCs w:val="24"/>
        </w:rPr>
        <w:t xml:space="preserve">, Mike Fleck, Adele </w:t>
      </w:r>
      <w:proofErr w:type="spellStart"/>
      <w:r w:rsidR="005905C4">
        <w:rPr>
          <w:rFonts w:ascii="Century Gothic" w:hAnsi="Century Gothic"/>
          <w:sz w:val="24"/>
          <w:szCs w:val="24"/>
        </w:rPr>
        <w:t>Berlinski</w:t>
      </w:r>
      <w:proofErr w:type="spellEnd"/>
      <w:r w:rsidR="005905C4">
        <w:rPr>
          <w:rFonts w:ascii="Century Gothic" w:hAnsi="Century Gothic"/>
          <w:sz w:val="24"/>
          <w:szCs w:val="24"/>
        </w:rPr>
        <w:t xml:space="preserve">, Bonnie Haight, Zach Goodenough, Foster Martinez, Melinda Zugelder, Daina Davisson, Amy Cook, Dana Peterson, Heather </w:t>
      </w:r>
      <w:proofErr w:type="spellStart"/>
      <w:r w:rsidR="005905C4">
        <w:rPr>
          <w:rFonts w:ascii="Century Gothic" w:hAnsi="Century Gothic"/>
          <w:sz w:val="24"/>
          <w:szCs w:val="24"/>
        </w:rPr>
        <w:t>Sielicki</w:t>
      </w:r>
      <w:proofErr w:type="spellEnd"/>
      <w:r w:rsidR="005905C4">
        <w:rPr>
          <w:rFonts w:ascii="Century Gothic" w:hAnsi="Century Gothic"/>
          <w:sz w:val="24"/>
          <w:szCs w:val="24"/>
        </w:rPr>
        <w:t xml:space="preserve">, Shannon Smyth, Pam </w:t>
      </w:r>
      <w:proofErr w:type="spellStart"/>
      <w:r w:rsidR="005905C4">
        <w:rPr>
          <w:rFonts w:ascii="Century Gothic" w:hAnsi="Century Gothic"/>
          <w:sz w:val="24"/>
          <w:szCs w:val="24"/>
        </w:rPr>
        <w:t>Nyburg</w:t>
      </w:r>
      <w:proofErr w:type="spellEnd"/>
      <w:r w:rsidR="005905C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905C4">
        <w:rPr>
          <w:rFonts w:ascii="Century Gothic" w:hAnsi="Century Gothic"/>
          <w:sz w:val="24"/>
          <w:szCs w:val="24"/>
        </w:rPr>
        <w:t>Casi</w:t>
      </w:r>
      <w:proofErr w:type="spellEnd"/>
      <w:r w:rsidR="005905C4">
        <w:rPr>
          <w:rFonts w:ascii="Century Gothic" w:hAnsi="Century Gothic"/>
          <w:sz w:val="24"/>
          <w:szCs w:val="24"/>
        </w:rPr>
        <w:t xml:space="preserve"> Totten, Carrie Copeland, Chris Pickering, Cara Ashworth, Danielle Bautista, Josh Muller</w:t>
      </w:r>
      <w:r w:rsidR="00F63EE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F63EE2">
        <w:rPr>
          <w:rFonts w:ascii="Century Gothic" w:hAnsi="Century Gothic"/>
          <w:sz w:val="24"/>
          <w:szCs w:val="24"/>
        </w:rPr>
        <w:t>Mirtha</w:t>
      </w:r>
      <w:proofErr w:type="spellEnd"/>
      <w:r w:rsidR="00F63EE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63EE2">
        <w:rPr>
          <w:rFonts w:ascii="Century Gothic" w:hAnsi="Century Gothic"/>
          <w:sz w:val="24"/>
          <w:szCs w:val="24"/>
        </w:rPr>
        <w:t>Sturgo</w:t>
      </w:r>
      <w:proofErr w:type="spellEnd"/>
      <w:r w:rsidR="00F63EE2">
        <w:rPr>
          <w:rFonts w:ascii="Century Gothic" w:hAnsi="Century Gothic"/>
          <w:sz w:val="24"/>
          <w:szCs w:val="24"/>
        </w:rPr>
        <w:t xml:space="preserve">, Teresa Roark, Susanne </w:t>
      </w:r>
      <w:proofErr w:type="spellStart"/>
      <w:r w:rsidR="00F63EE2">
        <w:rPr>
          <w:rFonts w:ascii="Century Gothic" w:hAnsi="Century Gothic"/>
          <w:sz w:val="24"/>
          <w:szCs w:val="24"/>
        </w:rPr>
        <w:t>Fendler</w:t>
      </w:r>
      <w:proofErr w:type="spellEnd"/>
      <w:r w:rsidR="00F63EE2">
        <w:rPr>
          <w:rFonts w:ascii="Century Gothic" w:hAnsi="Century Gothic"/>
          <w:sz w:val="24"/>
          <w:szCs w:val="24"/>
        </w:rPr>
        <w:t>, Arwen Maas-</w:t>
      </w:r>
      <w:proofErr w:type="spellStart"/>
      <w:r w:rsidR="00F63EE2">
        <w:rPr>
          <w:rFonts w:ascii="Century Gothic" w:hAnsi="Century Gothic"/>
          <w:sz w:val="24"/>
          <w:szCs w:val="24"/>
        </w:rPr>
        <w:t>Despain</w:t>
      </w:r>
      <w:proofErr w:type="spellEnd"/>
      <w:r w:rsidR="00F63EE2">
        <w:rPr>
          <w:rFonts w:ascii="Century Gothic" w:hAnsi="Century Gothic"/>
          <w:sz w:val="24"/>
          <w:szCs w:val="24"/>
        </w:rPr>
        <w:t>, Sarai Johnson</w:t>
      </w:r>
    </w:p>
    <w:p w:rsidR="008875AA" w:rsidRDefault="008875AA" w:rsidP="008875AA">
      <w:pPr>
        <w:pStyle w:val="NoSpacing"/>
        <w:rPr>
          <w:rFonts w:ascii="Century Gothic" w:hAnsi="Century Gothic"/>
          <w:sz w:val="24"/>
          <w:szCs w:val="24"/>
        </w:rPr>
      </w:pPr>
    </w:p>
    <w:p w:rsidR="00EB57D0" w:rsidRPr="0051309F" w:rsidRDefault="00EB57D0" w:rsidP="00C232C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1932F6" w:rsidRDefault="00320FE4" w:rsidP="001932F6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  <w:r w:rsidR="001932F6">
        <w:rPr>
          <w:rFonts w:ascii="Century Gothic" w:hAnsi="Century Gothic"/>
          <w:b/>
          <w:sz w:val="24"/>
          <w:szCs w:val="24"/>
        </w:rPr>
        <w:t xml:space="preserve">y </w:t>
      </w:r>
      <w:r>
        <w:rPr>
          <w:rFonts w:ascii="Century Gothic" w:hAnsi="Century Gothic"/>
          <w:b/>
          <w:sz w:val="24"/>
          <w:szCs w:val="24"/>
        </w:rPr>
        <w:t>N</w:t>
      </w:r>
      <w:r w:rsidR="001932F6">
        <w:rPr>
          <w:rFonts w:ascii="Century Gothic" w:hAnsi="Century Gothic"/>
          <w:b/>
          <w:sz w:val="24"/>
          <w:szCs w:val="24"/>
        </w:rPr>
        <w:t xml:space="preserve">ame </w:t>
      </w:r>
      <w:r>
        <w:rPr>
          <w:rFonts w:ascii="Century Gothic" w:hAnsi="Century Gothic"/>
          <w:b/>
          <w:sz w:val="24"/>
          <w:szCs w:val="24"/>
        </w:rPr>
        <w:t>L</w:t>
      </w:r>
      <w:r w:rsidR="001932F6">
        <w:rPr>
          <w:rFonts w:ascii="Century Gothic" w:hAnsi="Century Gothic"/>
          <w:b/>
          <w:sz w:val="24"/>
          <w:szCs w:val="24"/>
        </w:rPr>
        <w:t>ist</w:t>
      </w:r>
      <w:r>
        <w:rPr>
          <w:rFonts w:ascii="Century Gothic" w:hAnsi="Century Gothic"/>
          <w:b/>
          <w:sz w:val="24"/>
          <w:szCs w:val="24"/>
        </w:rPr>
        <w:t xml:space="preserve"> – Daina/Lise </w:t>
      </w:r>
    </w:p>
    <w:p w:rsidR="00495130" w:rsidRDefault="00495130" w:rsidP="001932F6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Lise </w:t>
      </w:r>
      <w:r w:rsidR="001932F6" w:rsidRPr="000B7727">
        <w:rPr>
          <w:rFonts w:ascii="Century Gothic" w:hAnsi="Century Gothic"/>
          <w:sz w:val="24"/>
          <w:szCs w:val="24"/>
        </w:rPr>
        <w:t xml:space="preserve">showed </w:t>
      </w:r>
      <w:r w:rsidR="00782C89">
        <w:rPr>
          <w:rFonts w:ascii="Century Gothic" w:hAnsi="Century Gothic"/>
          <w:sz w:val="24"/>
          <w:szCs w:val="24"/>
        </w:rPr>
        <w:t xml:space="preserve">the Homeless By-Name Lists and other  </w:t>
      </w:r>
      <w:r w:rsidR="001932F6" w:rsidRPr="000B7727">
        <w:rPr>
          <w:rFonts w:ascii="Century Gothic" w:hAnsi="Century Gothic"/>
          <w:sz w:val="24"/>
          <w:szCs w:val="24"/>
        </w:rPr>
        <w:t xml:space="preserve">Tableau </w:t>
      </w:r>
      <w:r w:rsidR="00782C89">
        <w:rPr>
          <w:rFonts w:ascii="Century Gothic" w:hAnsi="Century Gothic"/>
          <w:sz w:val="24"/>
          <w:szCs w:val="24"/>
        </w:rPr>
        <w:t xml:space="preserve">dashboards </w:t>
      </w:r>
      <w:r>
        <w:rPr>
          <w:rFonts w:ascii="Century Gothic" w:hAnsi="Century Gothic"/>
          <w:sz w:val="24"/>
          <w:szCs w:val="24"/>
        </w:rPr>
        <w:t>for April</w:t>
      </w:r>
      <w:r w:rsidR="00782C89">
        <w:rPr>
          <w:rFonts w:ascii="Century Gothic" w:hAnsi="Century Gothic"/>
          <w:sz w:val="24"/>
          <w:szCs w:val="24"/>
        </w:rPr>
        <w:t xml:space="preserve"> 2020</w:t>
      </w:r>
    </w:p>
    <w:p w:rsidR="001932F6" w:rsidRDefault="00495130" w:rsidP="001932F6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These dashboards will be on the Lane County Website soon </w:t>
      </w:r>
    </w:p>
    <w:p w:rsidR="003A4690" w:rsidRDefault="003A4690" w:rsidP="003A4690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 w:rsidRPr="003A4690">
        <w:rPr>
          <w:rFonts w:ascii="Century Gothic" w:hAnsi="Century Gothic"/>
          <w:b/>
          <w:sz w:val="24"/>
          <w:szCs w:val="24"/>
        </w:rPr>
        <w:t>SVDP – Housing Staff Changes</w:t>
      </w:r>
      <w:r w:rsidR="00FD105A">
        <w:rPr>
          <w:rFonts w:ascii="Century Gothic" w:hAnsi="Century Gothic"/>
          <w:b/>
          <w:sz w:val="24"/>
          <w:szCs w:val="24"/>
        </w:rPr>
        <w:t xml:space="preserve"> July 1</w:t>
      </w:r>
      <w:r w:rsidR="00FD105A" w:rsidRPr="00FD105A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="00FD105A">
        <w:rPr>
          <w:rFonts w:ascii="Century Gothic" w:hAnsi="Century Gothic"/>
          <w:b/>
          <w:sz w:val="24"/>
          <w:szCs w:val="24"/>
        </w:rPr>
        <w:t xml:space="preserve"> </w:t>
      </w:r>
      <w:r w:rsidRPr="003A4690">
        <w:rPr>
          <w:rFonts w:ascii="Century Gothic" w:hAnsi="Century Gothic"/>
          <w:b/>
          <w:sz w:val="24"/>
          <w:szCs w:val="24"/>
        </w:rPr>
        <w:t xml:space="preserve"> – Bonnie Haight</w:t>
      </w:r>
    </w:p>
    <w:p w:rsidR="00FD105A" w:rsidRPr="00FD105A" w:rsidRDefault="00FD105A" w:rsidP="00FD105A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FD105A">
        <w:rPr>
          <w:rFonts w:ascii="Century Gothic" w:hAnsi="Century Gothic"/>
          <w:sz w:val="24"/>
          <w:szCs w:val="24"/>
        </w:rPr>
        <w:t>Foster Martinez – Housing Program Director</w:t>
      </w:r>
    </w:p>
    <w:p w:rsidR="00FD105A" w:rsidRPr="00FD105A" w:rsidRDefault="00FD105A" w:rsidP="00FD105A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FD105A">
        <w:rPr>
          <w:rFonts w:ascii="Century Gothic" w:hAnsi="Century Gothic"/>
          <w:sz w:val="24"/>
          <w:szCs w:val="24"/>
        </w:rPr>
        <w:t>Zach Goodenough – SSVF Program Manager</w:t>
      </w:r>
    </w:p>
    <w:p w:rsidR="00FD105A" w:rsidRPr="00FD105A" w:rsidRDefault="00FD105A" w:rsidP="00FD105A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FD105A">
        <w:rPr>
          <w:rFonts w:ascii="Century Gothic" w:hAnsi="Century Gothic"/>
          <w:sz w:val="24"/>
          <w:szCs w:val="24"/>
        </w:rPr>
        <w:t>Jackie Low – SSVF Assistant Program Manager</w:t>
      </w:r>
    </w:p>
    <w:p w:rsidR="00FD105A" w:rsidRPr="00FD105A" w:rsidRDefault="00FD105A" w:rsidP="00FD105A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FD105A">
        <w:rPr>
          <w:rFonts w:ascii="Century Gothic" w:hAnsi="Century Gothic"/>
          <w:sz w:val="24"/>
          <w:szCs w:val="24"/>
        </w:rPr>
        <w:t>Bonnie Haight – Leaving First of July for Medical School</w:t>
      </w:r>
    </w:p>
    <w:p w:rsidR="000C371E" w:rsidRDefault="000C371E" w:rsidP="003A4690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Fiscal exits</w:t>
      </w:r>
    </w:p>
    <w:p w:rsidR="00C232C5" w:rsidRDefault="00C232C5" w:rsidP="00C232C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C232C5">
        <w:rPr>
          <w:rFonts w:ascii="Century Gothic" w:hAnsi="Century Gothic"/>
          <w:sz w:val="24"/>
          <w:szCs w:val="24"/>
        </w:rPr>
        <w:t xml:space="preserve">Agencies do not have to do the Fiscal year exits.  These will be automatically done by </w:t>
      </w:r>
      <w:proofErr w:type="spellStart"/>
      <w:r w:rsidRPr="00C232C5">
        <w:rPr>
          <w:rFonts w:ascii="Century Gothic" w:hAnsi="Century Gothic"/>
          <w:sz w:val="24"/>
          <w:szCs w:val="24"/>
        </w:rPr>
        <w:t>WellSky</w:t>
      </w:r>
      <w:proofErr w:type="spellEnd"/>
    </w:p>
    <w:p w:rsidR="00A03B4E" w:rsidRDefault="00A03B4E" w:rsidP="00C232C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Melissa will send out an </w:t>
      </w:r>
      <w:r w:rsidR="00DF5261">
        <w:rPr>
          <w:rFonts w:ascii="Century Gothic" w:hAnsi="Century Gothic"/>
          <w:sz w:val="24"/>
          <w:szCs w:val="24"/>
        </w:rPr>
        <w:t>a list of providers that will be auto exited</w:t>
      </w:r>
    </w:p>
    <w:p w:rsidR="00C232C5" w:rsidRPr="00C232C5" w:rsidRDefault="00C232C5" w:rsidP="00C232C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Staff must create new project entries starting 07/01/20</w:t>
      </w:r>
      <w:r w:rsidR="00782C89">
        <w:rPr>
          <w:rFonts w:ascii="Century Gothic" w:hAnsi="Century Gothic"/>
          <w:sz w:val="24"/>
          <w:szCs w:val="24"/>
        </w:rPr>
        <w:t>20</w:t>
      </w:r>
    </w:p>
    <w:p w:rsidR="000C371E" w:rsidRDefault="000C371E" w:rsidP="003A4690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Report for no EE but services </w:t>
      </w:r>
    </w:p>
    <w:p w:rsidR="00C232C5" w:rsidRDefault="00DF5261" w:rsidP="00C232C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DF5261">
        <w:rPr>
          <w:rFonts w:ascii="Century Gothic" w:hAnsi="Century Gothic"/>
          <w:sz w:val="24"/>
          <w:szCs w:val="24"/>
        </w:rPr>
        <w:t>ART report available to check to see if there are Service Transactions will not open Entry Exits</w:t>
      </w:r>
    </w:p>
    <w:p w:rsidR="00B339B6" w:rsidRPr="00DF5261" w:rsidRDefault="00B339B6" w:rsidP="00B339B6">
      <w:pPr>
        <w:pStyle w:val="NoSpacing"/>
        <w:ind w:left="144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332B1098" wp14:editId="16287136">
            <wp:extent cx="4993984" cy="2371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3031" cy="237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C5" w:rsidRDefault="00C232C5" w:rsidP="00C232C5">
      <w:pPr>
        <w:pStyle w:val="NoSpacing"/>
        <w:numPr>
          <w:ilvl w:val="0"/>
          <w:numId w:val="1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TAC update – Sarai Johnson/Joint Shelter and Housing Strategist</w:t>
      </w:r>
    </w:p>
    <w:p w:rsidR="00C232C5" w:rsidRPr="00F81FFC" w:rsidRDefault="00B339B6" w:rsidP="00F81FFC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TAC report went off of numbers originally from the</w:t>
      </w:r>
      <w:r w:rsidR="00C232C5">
        <w:rPr>
          <w:rFonts w:ascii="Century Gothic" w:hAnsi="Century Gothic"/>
          <w:sz w:val="24"/>
          <w:szCs w:val="24"/>
        </w:rPr>
        <w:t xml:space="preserve"> point in time count.  </w:t>
      </w:r>
      <w:r>
        <w:rPr>
          <w:rFonts w:ascii="Century Gothic" w:hAnsi="Century Gothic"/>
          <w:sz w:val="24"/>
          <w:szCs w:val="24"/>
        </w:rPr>
        <w:t>Now w</w:t>
      </w:r>
      <w:r w:rsidR="00C232C5">
        <w:rPr>
          <w:rFonts w:ascii="Century Gothic" w:hAnsi="Century Gothic"/>
          <w:sz w:val="24"/>
          <w:szCs w:val="24"/>
        </w:rPr>
        <w:t>ith</w:t>
      </w:r>
      <w:r>
        <w:rPr>
          <w:rFonts w:ascii="Century Gothic" w:hAnsi="Century Gothic"/>
          <w:sz w:val="24"/>
          <w:szCs w:val="24"/>
        </w:rPr>
        <w:t xml:space="preserve"> the</w:t>
      </w:r>
      <w:r w:rsidR="00C232C5">
        <w:rPr>
          <w:rFonts w:ascii="Century Gothic" w:hAnsi="Century Gothic"/>
          <w:sz w:val="24"/>
          <w:szCs w:val="24"/>
        </w:rPr>
        <w:t xml:space="preserve"> BY name list we know the real number</w:t>
      </w:r>
    </w:p>
    <w:p w:rsidR="00B339B6" w:rsidRDefault="00B339B6" w:rsidP="00B339B6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June 5</w:t>
      </w:r>
      <w:r w:rsidRPr="004258C4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demobilization date for the Lane County respite shelters</w:t>
      </w:r>
    </w:p>
    <w:p w:rsidR="00B339B6" w:rsidRDefault="00B339B6" w:rsidP="00B339B6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250 beds lost due to </w:t>
      </w:r>
      <w:r w:rsidR="00782C89">
        <w:rPr>
          <w:rFonts w:ascii="Century Gothic" w:hAnsi="Century Gothic"/>
          <w:sz w:val="24"/>
          <w:szCs w:val="24"/>
        </w:rPr>
        <w:t>COVID</w:t>
      </w:r>
      <w:r>
        <w:rPr>
          <w:rFonts w:ascii="Century Gothic" w:hAnsi="Century Gothic"/>
          <w:sz w:val="24"/>
          <w:szCs w:val="24"/>
        </w:rPr>
        <w:t xml:space="preserve"> 19 restrictions</w:t>
      </w:r>
    </w:p>
    <w:p w:rsidR="00C232C5" w:rsidRDefault="00C232C5" w:rsidP="00C232C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B339B6">
        <w:rPr>
          <w:rFonts w:ascii="Century Gothic" w:hAnsi="Century Gothic"/>
          <w:sz w:val="24"/>
          <w:szCs w:val="24"/>
        </w:rPr>
        <w:t xml:space="preserve">ane </w:t>
      </w:r>
      <w:r>
        <w:rPr>
          <w:rFonts w:ascii="Century Gothic" w:hAnsi="Century Gothic"/>
          <w:sz w:val="24"/>
          <w:szCs w:val="24"/>
        </w:rPr>
        <w:t>C</w:t>
      </w:r>
      <w:r w:rsidR="00B339B6">
        <w:rPr>
          <w:rFonts w:ascii="Century Gothic" w:hAnsi="Century Gothic"/>
          <w:sz w:val="24"/>
          <w:szCs w:val="24"/>
        </w:rPr>
        <w:t>ounty and</w:t>
      </w:r>
      <w:r>
        <w:rPr>
          <w:rFonts w:ascii="Century Gothic" w:hAnsi="Century Gothic"/>
          <w:sz w:val="24"/>
          <w:szCs w:val="24"/>
        </w:rPr>
        <w:t xml:space="preserve"> cites working to identify sites and safe places to sleep </w:t>
      </w:r>
    </w:p>
    <w:p w:rsidR="00C232C5" w:rsidRDefault="00C232C5" w:rsidP="00C232C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B339B6">
        <w:rPr>
          <w:rFonts w:ascii="Century Gothic" w:hAnsi="Century Gothic"/>
          <w:sz w:val="24"/>
          <w:szCs w:val="24"/>
        </w:rPr>
        <w:t>AC</w:t>
      </w:r>
      <w:r>
        <w:rPr>
          <w:rFonts w:ascii="Century Gothic" w:hAnsi="Century Gothic"/>
          <w:sz w:val="24"/>
          <w:szCs w:val="24"/>
        </w:rPr>
        <w:t xml:space="preserve"> dovetailing into recovery efforts </w:t>
      </w:r>
    </w:p>
    <w:p w:rsidR="00C232C5" w:rsidRDefault="00C232C5" w:rsidP="00C232C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Prioritizing housed to stay housed</w:t>
      </w:r>
    </w:p>
    <w:p w:rsidR="00A77FB2" w:rsidRDefault="00C232C5" w:rsidP="00A77FB2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Programs </w:t>
      </w:r>
      <w:r w:rsidR="003B213F">
        <w:rPr>
          <w:rFonts w:ascii="Century Gothic" w:hAnsi="Century Gothic"/>
          <w:sz w:val="24"/>
          <w:szCs w:val="24"/>
        </w:rPr>
        <w:t>starting</w:t>
      </w:r>
      <w:r w:rsidR="00AC199F">
        <w:rPr>
          <w:rFonts w:ascii="Century Gothic" w:hAnsi="Century Gothic"/>
          <w:sz w:val="24"/>
          <w:szCs w:val="24"/>
        </w:rPr>
        <w:t xml:space="preserve"> to</w:t>
      </w:r>
      <w:r w:rsidR="003B213F">
        <w:rPr>
          <w:rFonts w:ascii="Century Gothic" w:hAnsi="Century Gothic"/>
          <w:sz w:val="24"/>
          <w:szCs w:val="24"/>
        </w:rPr>
        <w:t xml:space="preserve"> review in </w:t>
      </w:r>
      <w:r>
        <w:rPr>
          <w:rFonts w:ascii="Century Gothic" w:hAnsi="Century Gothic"/>
          <w:sz w:val="24"/>
          <w:szCs w:val="24"/>
        </w:rPr>
        <w:t>July - Outreach teams</w:t>
      </w:r>
      <w:r w:rsidR="003B213F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CE changes/phased assessments, rapid resolution how to resolve before they enter into our system</w:t>
      </w:r>
    </w:p>
    <w:p w:rsidR="00A77FB2" w:rsidRPr="00A77FB2" w:rsidRDefault="00C232C5" w:rsidP="00A77FB2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A77FB2">
        <w:rPr>
          <w:rFonts w:ascii="Century Gothic" w:hAnsi="Century Gothic"/>
          <w:sz w:val="24"/>
          <w:szCs w:val="24"/>
        </w:rPr>
        <w:t>Navigation center –</w:t>
      </w:r>
      <w:r w:rsidR="00782C89" w:rsidRPr="00A77FB2">
        <w:rPr>
          <w:rFonts w:ascii="Century Gothic" w:hAnsi="Century Gothic"/>
          <w:sz w:val="24"/>
          <w:szCs w:val="24"/>
        </w:rPr>
        <w:t xml:space="preserve"> The former VA clinic on </w:t>
      </w:r>
      <w:r w:rsidRPr="00A77FB2">
        <w:rPr>
          <w:rFonts w:ascii="Century Gothic" w:hAnsi="Century Gothic"/>
          <w:sz w:val="24"/>
          <w:szCs w:val="24"/>
        </w:rPr>
        <w:t xml:space="preserve">River </w:t>
      </w:r>
      <w:r w:rsidR="00782C89" w:rsidRPr="00A77FB2">
        <w:rPr>
          <w:rFonts w:ascii="Century Gothic" w:hAnsi="Century Gothic"/>
          <w:sz w:val="24"/>
          <w:szCs w:val="24"/>
        </w:rPr>
        <w:t>A</w:t>
      </w:r>
      <w:r w:rsidRPr="00A77FB2">
        <w:rPr>
          <w:rFonts w:ascii="Century Gothic" w:hAnsi="Century Gothic"/>
          <w:sz w:val="24"/>
          <w:szCs w:val="24"/>
        </w:rPr>
        <w:t>ve</w:t>
      </w:r>
      <w:r w:rsidR="00782C89" w:rsidRPr="00A77FB2">
        <w:rPr>
          <w:rFonts w:ascii="Century Gothic" w:hAnsi="Century Gothic"/>
          <w:sz w:val="24"/>
          <w:szCs w:val="24"/>
        </w:rPr>
        <w:t>.</w:t>
      </w:r>
      <w:r w:rsidR="00A77FB2" w:rsidRPr="00A77FB2">
        <w:rPr>
          <w:rFonts w:ascii="Century Gothic" w:hAnsi="Century Gothic"/>
          <w:sz w:val="24"/>
          <w:szCs w:val="24"/>
        </w:rPr>
        <w:t xml:space="preserve"> h</w:t>
      </w:r>
      <w:r w:rsidR="00AC199F" w:rsidRPr="00A77FB2">
        <w:rPr>
          <w:rFonts w:ascii="Century Gothic" w:hAnsi="Century Gothic"/>
          <w:sz w:val="24"/>
          <w:szCs w:val="24"/>
        </w:rPr>
        <w:t>as been purchased it will</w:t>
      </w:r>
      <w:r w:rsidR="00782C89" w:rsidRPr="00A77FB2">
        <w:rPr>
          <w:rFonts w:ascii="Century Gothic" w:hAnsi="Century Gothic"/>
          <w:sz w:val="24"/>
          <w:szCs w:val="24"/>
        </w:rPr>
        <w:t xml:space="preserve">, </w:t>
      </w:r>
      <w:r w:rsidR="00AC199F" w:rsidRPr="00A77FB2">
        <w:rPr>
          <w:rFonts w:ascii="Century Gothic" w:hAnsi="Century Gothic"/>
          <w:sz w:val="24"/>
          <w:szCs w:val="24"/>
        </w:rPr>
        <w:t>at this time</w:t>
      </w:r>
      <w:r w:rsidR="00782C89" w:rsidRPr="00A77FB2">
        <w:rPr>
          <w:rFonts w:ascii="Century Gothic" w:hAnsi="Century Gothic"/>
          <w:sz w:val="24"/>
          <w:szCs w:val="24"/>
        </w:rPr>
        <w:t>,</w:t>
      </w:r>
      <w:r w:rsidR="00AC199F" w:rsidRPr="00A77FB2">
        <w:rPr>
          <w:rFonts w:ascii="Century Gothic" w:hAnsi="Century Gothic"/>
          <w:sz w:val="24"/>
          <w:szCs w:val="24"/>
        </w:rPr>
        <w:t xml:space="preserve"> be </w:t>
      </w:r>
      <w:r w:rsidRPr="00A77FB2">
        <w:rPr>
          <w:rFonts w:ascii="Century Gothic" w:hAnsi="Century Gothic"/>
          <w:sz w:val="24"/>
          <w:szCs w:val="24"/>
        </w:rPr>
        <w:t xml:space="preserve">used for COVID response </w:t>
      </w:r>
      <w:r w:rsidR="00782C89" w:rsidRPr="00A77FB2">
        <w:rPr>
          <w:rFonts w:ascii="Century Gothic" w:hAnsi="Century Gothic"/>
          <w:sz w:val="24"/>
          <w:szCs w:val="24"/>
        </w:rPr>
        <w:t>before being used as a</w:t>
      </w:r>
      <w:r w:rsidRPr="00A77FB2">
        <w:rPr>
          <w:rFonts w:ascii="Century Gothic" w:hAnsi="Century Gothic"/>
          <w:sz w:val="24"/>
          <w:szCs w:val="24"/>
        </w:rPr>
        <w:t xml:space="preserve"> nav</w:t>
      </w:r>
      <w:r w:rsidR="00AC199F" w:rsidRPr="00A77FB2">
        <w:rPr>
          <w:rFonts w:ascii="Century Gothic" w:hAnsi="Century Gothic"/>
          <w:sz w:val="24"/>
          <w:szCs w:val="24"/>
        </w:rPr>
        <w:t>igation</w:t>
      </w:r>
      <w:r w:rsidRPr="00A77FB2">
        <w:rPr>
          <w:rFonts w:ascii="Century Gothic" w:hAnsi="Century Gothic"/>
          <w:sz w:val="24"/>
          <w:szCs w:val="24"/>
        </w:rPr>
        <w:t xml:space="preserve"> center</w:t>
      </w:r>
      <w:r w:rsidR="00A77FB2" w:rsidRPr="00A77FB2">
        <w:rPr>
          <w:rFonts w:ascii="Century Gothic" w:hAnsi="Century Gothic"/>
          <w:sz w:val="24"/>
          <w:szCs w:val="24"/>
        </w:rPr>
        <w:t xml:space="preserve">, </w:t>
      </w:r>
      <w:r w:rsidR="00782C89" w:rsidRPr="00A77FB2">
        <w:rPr>
          <w:rFonts w:ascii="Century Gothic" w:hAnsi="Century Gothic"/>
          <w:sz w:val="24"/>
          <w:szCs w:val="24"/>
        </w:rPr>
        <w:t>a date TBA.</w:t>
      </w:r>
    </w:p>
    <w:p w:rsidR="00C232C5" w:rsidRPr="00782C89" w:rsidRDefault="007627DA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782C89">
        <w:rPr>
          <w:rFonts w:ascii="Century Gothic" w:hAnsi="Century Gothic"/>
          <w:sz w:val="24"/>
          <w:szCs w:val="24"/>
        </w:rPr>
        <w:t xml:space="preserve">Planning for </w:t>
      </w:r>
      <w:r w:rsidR="00C232C5" w:rsidRPr="00782C89">
        <w:rPr>
          <w:rFonts w:ascii="Century Gothic" w:hAnsi="Century Gothic"/>
          <w:sz w:val="24"/>
          <w:szCs w:val="24"/>
        </w:rPr>
        <w:t>75 bed low barrier shelter</w:t>
      </w:r>
    </w:p>
    <w:p w:rsidR="00AC2CBC" w:rsidRDefault="00AC2CBC" w:rsidP="00C232C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PSH projects</w:t>
      </w:r>
    </w:p>
    <w:p w:rsidR="00C232C5" w:rsidRPr="00421288" w:rsidRDefault="00421288" w:rsidP="00AC2CBC">
      <w:pPr>
        <w:pStyle w:val="NoSpacing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421288">
        <w:rPr>
          <w:rFonts w:ascii="Century Gothic" w:hAnsi="Century Gothic"/>
          <w:sz w:val="24"/>
          <w:szCs w:val="24"/>
        </w:rPr>
        <w:t xml:space="preserve">1100 </w:t>
      </w:r>
      <w:proofErr w:type="spellStart"/>
      <w:r w:rsidR="00C232C5" w:rsidRPr="00421288">
        <w:rPr>
          <w:rFonts w:ascii="Century Gothic" w:hAnsi="Century Gothic"/>
          <w:sz w:val="24"/>
          <w:szCs w:val="24"/>
        </w:rPr>
        <w:t>Charnelton</w:t>
      </w:r>
      <w:proofErr w:type="spellEnd"/>
      <w:r>
        <w:rPr>
          <w:rFonts w:ascii="Century Gothic" w:hAnsi="Century Gothic"/>
          <w:sz w:val="24"/>
          <w:szCs w:val="24"/>
        </w:rPr>
        <w:t xml:space="preserve"> - </w:t>
      </w:r>
      <w:r w:rsidR="00C232C5" w:rsidRPr="00421288">
        <w:rPr>
          <w:rFonts w:ascii="Century Gothic" w:hAnsi="Century Gothic"/>
          <w:sz w:val="24"/>
          <w:szCs w:val="24"/>
        </w:rPr>
        <w:t>45 unit project</w:t>
      </w:r>
      <w:r w:rsidR="00AC2CBC" w:rsidRPr="00421288">
        <w:rPr>
          <w:rFonts w:ascii="Century Gothic" w:hAnsi="Century Gothic"/>
          <w:sz w:val="24"/>
          <w:szCs w:val="24"/>
        </w:rPr>
        <w:t xml:space="preserve">. </w:t>
      </w:r>
      <w:r w:rsidRPr="00421288">
        <w:rPr>
          <w:rFonts w:ascii="Century Gothic" w:hAnsi="Century Gothic"/>
          <w:sz w:val="24"/>
          <w:szCs w:val="24"/>
        </w:rPr>
        <w:t xml:space="preserve">Construction </w:t>
      </w:r>
      <w:r w:rsidR="00B35C37">
        <w:rPr>
          <w:rFonts w:ascii="Century Gothic" w:hAnsi="Century Gothic"/>
          <w:sz w:val="24"/>
          <w:szCs w:val="24"/>
        </w:rPr>
        <w:t>starts S</w:t>
      </w:r>
      <w:r w:rsidRPr="00421288">
        <w:rPr>
          <w:rFonts w:ascii="Century Gothic" w:hAnsi="Century Gothic"/>
          <w:sz w:val="24"/>
          <w:szCs w:val="24"/>
        </w:rPr>
        <w:t>pring 2021</w:t>
      </w:r>
      <w:r w:rsidR="00AC2CBC" w:rsidRPr="00421288">
        <w:rPr>
          <w:rFonts w:ascii="Century Gothic" w:hAnsi="Century Gothic"/>
          <w:sz w:val="24"/>
          <w:szCs w:val="24"/>
        </w:rPr>
        <w:t>, lease up S</w:t>
      </w:r>
      <w:r w:rsidR="00C232C5" w:rsidRPr="00421288">
        <w:rPr>
          <w:rFonts w:ascii="Century Gothic" w:hAnsi="Century Gothic"/>
          <w:sz w:val="24"/>
          <w:szCs w:val="24"/>
        </w:rPr>
        <w:t>ummer</w:t>
      </w:r>
      <w:r w:rsidR="00AC2CBC" w:rsidRPr="00421288">
        <w:rPr>
          <w:rFonts w:ascii="Century Gothic" w:hAnsi="Century Gothic"/>
          <w:sz w:val="24"/>
          <w:szCs w:val="24"/>
        </w:rPr>
        <w:t xml:space="preserve"> </w:t>
      </w:r>
      <w:r w:rsidRPr="00421288">
        <w:rPr>
          <w:rFonts w:ascii="Century Gothic" w:hAnsi="Century Gothic"/>
          <w:sz w:val="24"/>
          <w:szCs w:val="24"/>
        </w:rPr>
        <w:t>2022</w:t>
      </w:r>
    </w:p>
    <w:p w:rsidR="00C232C5" w:rsidRDefault="00421288" w:rsidP="00AC2CBC">
      <w:pPr>
        <w:pStyle w:val="NoSpacing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MLK - </w:t>
      </w:r>
      <w:r w:rsidR="00C232C5">
        <w:rPr>
          <w:rFonts w:ascii="Century Gothic" w:hAnsi="Century Gothic"/>
          <w:sz w:val="24"/>
          <w:szCs w:val="24"/>
        </w:rPr>
        <w:t xml:space="preserve">51 units, construction </w:t>
      </w:r>
      <w:r w:rsidR="00AC2CBC">
        <w:rPr>
          <w:rFonts w:ascii="Century Gothic" w:hAnsi="Century Gothic"/>
          <w:sz w:val="24"/>
          <w:szCs w:val="24"/>
        </w:rPr>
        <w:t>is happening</w:t>
      </w:r>
      <w:r>
        <w:rPr>
          <w:rFonts w:ascii="Century Gothic" w:hAnsi="Century Gothic"/>
          <w:sz w:val="24"/>
          <w:szCs w:val="24"/>
        </w:rPr>
        <w:t>.</w:t>
      </w:r>
      <w:r w:rsidR="007627D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</w:t>
      </w:r>
      <w:r w:rsidR="00AC2CBC">
        <w:rPr>
          <w:rFonts w:ascii="Century Gothic" w:hAnsi="Century Gothic"/>
          <w:sz w:val="24"/>
          <w:szCs w:val="24"/>
        </w:rPr>
        <w:t>ease up J</w:t>
      </w:r>
      <w:r>
        <w:rPr>
          <w:rFonts w:ascii="Century Gothic" w:hAnsi="Century Gothic"/>
          <w:sz w:val="24"/>
          <w:szCs w:val="24"/>
        </w:rPr>
        <w:t>an 2021, fully leased by May 2021</w:t>
      </w:r>
    </w:p>
    <w:p w:rsidR="00C232C5" w:rsidRDefault="00421288" w:rsidP="00AC2CBC">
      <w:pPr>
        <w:pStyle w:val="NoSpacing"/>
        <w:numPr>
          <w:ilvl w:val="2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</w:t>
      </w:r>
      <w:r w:rsidRPr="00421288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&amp; </w:t>
      </w:r>
      <w:r w:rsidR="00AC2CBC">
        <w:rPr>
          <w:rFonts w:ascii="Century Gothic" w:hAnsi="Century Gothic"/>
          <w:sz w:val="24"/>
          <w:szCs w:val="24"/>
        </w:rPr>
        <w:t>Tyler S</w:t>
      </w:r>
      <w:r w:rsidR="00C232C5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- 13</w:t>
      </w:r>
      <w:r w:rsidR="00C232C5">
        <w:rPr>
          <w:rFonts w:ascii="Century Gothic" w:hAnsi="Century Gothic"/>
          <w:sz w:val="24"/>
          <w:szCs w:val="24"/>
        </w:rPr>
        <w:t xml:space="preserve"> homeles</w:t>
      </w:r>
      <w:r w:rsidR="00AC2CBC">
        <w:rPr>
          <w:rFonts w:ascii="Century Gothic" w:hAnsi="Century Gothic"/>
          <w:sz w:val="24"/>
          <w:szCs w:val="24"/>
        </w:rPr>
        <w:t>s families with</w:t>
      </w:r>
      <w:r w:rsidR="00C232C5">
        <w:rPr>
          <w:rFonts w:ascii="Century Gothic" w:hAnsi="Century Gothic"/>
          <w:sz w:val="24"/>
          <w:szCs w:val="24"/>
        </w:rPr>
        <w:t xml:space="preserve"> minor children.  </w:t>
      </w:r>
      <w:r>
        <w:rPr>
          <w:rFonts w:ascii="Century Gothic" w:hAnsi="Century Gothic"/>
          <w:sz w:val="24"/>
          <w:szCs w:val="24"/>
        </w:rPr>
        <w:t xml:space="preserve">Construction </w:t>
      </w:r>
      <w:r w:rsidR="00B35C37">
        <w:rPr>
          <w:rFonts w:ascii="Century Gothic" w:hAnsi="Century Gothic"/>
          <w:sz w:val="24"/>
          <w:szCs w:val="24"/>
        </w:rPr>
        <w:t xml:space="preserve">starts </w:t>
      </w:r>
      <w:r>
        <w:rPr>
          <w:rFonts w:ascii="Century Gothic" w:hAnsi="Century Gothic"/>
          <w:sz w:val="24"/>
          <w:szCs w:val="24"/>
        </w:rPr>
        <w:t>Se</w:t>
      </w:r>
      <w:r w:rsidRPr="00421288">
        <w:rPr>
          <w:rFonts w:ascii="Century Gothic" w:hAnsi="Century Gothic"/>
          <w:sz w:val="24"/>
          <w:szCs w:val="24"/>
        </w:rPr>
        <w:t>pt 2020</w:t>
      </w:r>
      <w:r w:rsidR="007627DA" w:rsidRPr="00421288">
        <w:rPr>
          <w:rFonts w:ascii="Century Gothic" w:hAnsi="Century Gothic"/>
          <w:sz w:val="24"/>
          <w:szCs w:val="24"/>
        </w:rPr>
        <w:t xml:space="preserve">, Lease up </w:t>
      </w:r>
      <w:r w:rsidR="00C232C5" w:rsidRPr="00421288">
        <w:rPr>
          <w:rFonts w:ascii="Century Gothic" w:hAnsi="Century Gothic"/>
          <w:sz w:val="24"/>
          <w:szCs w:val="24"/>
        </w:rPr>
        <w:t>Summer</w:t>
      </w:r>
      <w:r w:rsidRPr="00421288">
        <w:rPr>
          <w:rFonts w:ascii="Century Gothic" w:hAnsi="Century Gothic"/>
          <w:sz w:val="24"/>
          <w:szCs w:val="24"/>
        </w:rPr>
        <w:t xml:space="preserve"> 202</w:t>
      </w:r>
      <w:r>
        <w:rPr>
          <w:rFonts w:ascii="Century Gothic" w:hAnsi="Century Gothic"/>
          <w:sz w:val="24"/>
          <w:szCs w:val="24"/>
        </w:rPr>
        <w:t>1</w:t>
      </w:r>
    </w:p>
    <w:p w:rsidR="0054166C" w:rsidRDefault="0054166C" w:rsidP="003A4690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Satisfaction survey </w:t>
      </w:r>
    </w:p>
    <w:p w:rsidR="000B214B" w:rsidRPr="00F81FFC" w:rsidRDefault="000B214B" w:rsidP="000B214B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F81FFC">
        <w:rPr>
          <w:rFonts w:ascii="Century Gothic" w:hAnsi="Century Gothic"/>
          <w:sz w:val="24"/>
          <w:szCs w:val="24"/>
        </w:rPr>
        <w:t>Thank you to all who completed the survey</w:t>
      </w:r>
    </w:p>
    <w:p w:rsidR="000B214B" w:rsidRPr="00F81FFC" w:rsidRDefault="000B214B" w:rsidP="000B214B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F81FFC">
        <w:rPr>
          <w:rFonts w:ascii="Century Gothic" w:hAnsi="Century Gothic"/>
          <w:sz w:val="24"/>
          <w:szCs w:val="24"/>
        </w:rPr>
        <w:t>Will be sending out the results</w:t>
      </w:r>
    </w:p>
    <w:p w:rsidR="000B214B" w:rsidRPr="00F81FFC" w:rsidRDefault="00F81FFC" w:rsidP="000B214B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team wants to hear from you</w:t>
      </w:r>
    </w:p>
    <w:p w:rsidR="00F81FFC" w:rsidRPr="00F81FFC" w:rsidRDefault="00F81FFC" w:rsidP="00F81FFC">
      <w:pPr>
        <w:pStyle w:val="NoSpacing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F81FFC">
        <w:rPr>
          <w:rFonts w:ascii="Century Gothic" w:hAnsi="Century Gothic"/>
          <w:sz w:val="24"/>
          <w:szCs w:val="24"/>
        </w:rPr>
        <w:t>Questions</w:t>
      </w:r>
    </w:p>
    <w:p w:rsidR="00F81FFC" w:rsidRPr="00F81FFC" w:rsidRDefault="00F81FFC" w:rsidP="00F81FFC">
      <w:pPr>
        <w:pStyle w:val="NoSpacing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F81FFC">
        <w:rPr>
          <w:rFonts w:ascii="Century Gothic" w:hAnsi="Century Gothic"/>
          <w:sz w:val="24"/>
          <w:szCs w:val="24"/>
        </w:rPr>
        <w:t>Comments</w:t>
      </w:r>
    </w:p>
    <w:p w:rsidR="00F81FFC" w:rsidRPr="00F81FFC" w:rsidRDefault="00F81FFC" w:rsidP="00F81FFC">
      <w:pPr>
        <w:pStyle w:val="NoSpacing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F81FFC">
        <w:rPr>
          <w:rFonts w:ascii="Century Gothic" w:hAnsi="Century Gothic"/>
          <w:sz w:val="24"/>
          <w:szCs w:val="24"/>
        </w:rPr>
        <w:t>Feedback</w:t>
      </w:r>
    </w:p>
    <w:p w:rsidR="00F81FFC" w:rsidRDefault="00F81FFC" w:rsidP="00F81FFC">
      <w:pPr>
        <w:pStyle w:val="NoSpacing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 w:rsidRPr="00F81FFC">
        <w:rPr>
          <w:rFonts w:ascii="Century Gothic" w:hAnsi="Century Gothic"/>
          <w:sz w:val="24"/>
          <w:szCs w:val="24"/>
        </w:rPr>
        <w:t>Improvements</w:t>
      </w:r>
    </w:p>
    <w:p w:rsidR="00F81FFC" w:rsidRPr="00B35C37" w:rsidRDefault="00F81FFC" w:rsidP="00F81FFC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bookmarkStart w:id="0" w:name="_GoBack"/>
      <w:r w:rsidRPr="00B35C37">
        <w:rPr>
          <w:rFonts w:ascii="Century Gothic" w:hAnsi="Century Gothic"/>
          <w:b/>
          <w:sz w:val="24"/>
          <w:szCs w:val="24"/>
        </w:rPr>
        <w:t xml:space="preserve">Next Meeting </w:t>
      </w:r>
    </w:p>
    <w:bookmarkEnd w:id="0"/>
    <w:p w:rsidR="00F81FFC" w:rsidRDefault="00F81FFC" w:rsidP="00F81FFC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July</w:t>
      </w:r>
    </w:p>
    <w:p w:rsidR="00F81FFC" w:rsidRDefault="00F81FFC" w:rsidP="00F81FFC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Doodle poll will be sent soon</w:t>
      </w:r>
    </w:p>
    <w:p w:rsidR="00F81FFC" w:rsidRPr="00F81FFC" w:rsidRDefault="00F81FFC" w:rsidP="00F81FFC">
      <w:pPr>
        <w:pStyle w:val="NoSpacing"/>
        <w:ind w:left="2160"/>
        <w:rPr>
          <w:rFonts w:ascii="Century Gothic" w:hAnsi="Century Gothic"/>
          <w:sz w:val="24"/>
          <w:szCs w:val="24"/>
        </w:rPr>
      </w:pPr>
    </w:p>
    <w:p w:rsidR="00F81FFC" w:rsidRPr="003A4690" w:rsidRDefault="00F81FFC" w:rsidP="00F81FFC">
      <w:pPr>
        <w:pStyle w:val="NoSpacing"/>
        <w:ind w:left="2160"/>
        <w:rPr>
          <w:rFonts w:ascii="Century Gothic" w:hAnsi="Century Gothic"/>
          <w:b/>
          <w:sz w:val="24"/>
          <w:szCs w:val="24"/>
        </w:rPr>
      </w:pPr>
    </w:p>
    <w:sectPr w:rsidR="00F81FFC" w:rsidRPr="003A469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F4" w:rsidRDefault="004F10F4" w:rsidP="00B66A5F">
      <w:pPr>
        <w:spacing w:after="0" w:line="240" w:lineRule="auto"/>
      </w:pPr>
      <w:r>
        <w:separator/>
      </w:r>
    </w:p>
  </w:endnote>
  <w:endnote w:type="continuationSeparator" w:id="0">
    <w:p w:rsidR="004F10F4" w:rsidRDefault="004F10F4" w:rsidP="00B6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793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6A5F" w:rsidRDefault="00B66A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C37" w:rsidRPr="00B35C3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6A5F" w:rsidRDefault="00B66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F4" w:rsidRDefault="004F10F4" w:rsidP="00B66A5F">
      <w:pPr>
        <w:spacing w:after="0" w:line="240" w:lineRule="auto"/>
      </w:pPr>
      <w:r>
        <w:separator/>
      </w:r>
    </w:p>
  </w:footnote>
  <w:footnote w:type="continuationSeparator" w:id="0">
    <w:p w:rsidR="004F10F4" w:rsidRDefault="004F10F4" w:rsidP="00B6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9A"/>
    <w:multiLevelType w:val="hybridMultilevel"/>
    <w:tmpl w:val="465C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0F01"/>
    <w:multiLevelType w:val="hybridMultilevel"/>
    <w:tmpl w:val="BDD2A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2230A"/>
    <w:multiLevelType w:val="hybridMultilevel"/>
    <w:tmpl w:val="FC98D8C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077596E"/>
    <w:multiLevelType w:val="hybridMultilevel"/>
    <w:tmpl w:val="4812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4DA"/>
    <w:multiLevelType w:val="hybridMultilevel"/>
    <w:tmpl w:val="EBF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814"/>
    <w:multiLevelType w:val="hybridMultilevel"/>
    <w:tmpl w:val="2B248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169D5"/>
    <w:multiLevelType w:val="hybridMultilevel"/>
    <w:tmpl w:val="B01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33F62"/>
    <w:multiLevelType w:val="hybridMultilevel"/>
    <w:tmpl w:val="8434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B5DD0"/>
    <w:multiLevelType w:val="hybridMultilevel"/>
    <w:tmpl w:val="FBB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F074B"/>
    <w:multiLevelType w:val="hybridMultilevel"/>
    <w:tmpl w:val="07E64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225F80"/>
    <w:multiLevelType w:val="hybridMultilevel"/>
    <w:tmpl w:val="8354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0100"/>
    <w:multiLevelType w:val="hybridMultilevel"/>
    <w:tmpl w:val="F72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F1CD6"/>
    <w:multiLevelType w:val="hybridMultilevel"/>
    <w:tmpl w:val="CBB67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1110482"/>
    <w:multiLevelType w:val="hybridMultilevel"/>
    <w:tmpl w:val="DA00D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ART Lise N">
    <w15:presenceInfo w15:providerId="AD" w15:userId="S-1-5-21-294734806-1755721891-9522986-1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B"/>
    <w:rsid w:val="00010B9C"/>
    <w:rsid w:val="000248A8"/>
    <w:rsid w:val="00036BE8"/>
    <w:rsid w:val="000372BD"/>
    <w:rsid w:val="00046D01"/>
    <w:rsid w:val="00051576"/>
    <w:rsid w:val="000524BF"/>
    <w:rsid w:val="00054E64"/>
    <w:rsid w:val="00063903"/>
    <w:rsid w:val="00064AAB"/>
    <w:rsid w:val="000A3A8C"/>
    <w:rsid w:val="000B1DC2"/>
    <w:rsid w:val="000B20AE"/>
    <w:rsid w:val="000B214B"/>
    <w:rsid w:val="000B40E5"/>
    <w:rsid w:val="000B7727"/>
    <w:rsid w:val="000C371E"/>
    <w:rsid w:val="000D6B86"/>
    <w:rsid w:val="000E6E7B"/>
    <w:rsid w:val="000E7B4A"/>
    <w:rsid w:val="000F0D17"/>
    <w:rsid w:val="000F1672"/>
    <w:rsid w:val="00101682"/>
    <w:rsid w:val="001112FE"/>
    <w:rsid w:val="001116F2"/>
    <w:rsid w:val="0011194E"/>
    <w:rsid w:val="00125000"/>
    <w:rsid w:val="00134103"/>
    <w:rsid w:val="0014326D"/>
    <w:rsid w:val="00144620"/>
    <w:rsid w:val="0014479D"/>
    <w:rsid w:val="001473B2"/>
    <w:rsid w:val="00152170"/>
    <w:rsid w:val="001651B5"/>
    <w:rsid w:val="001868E5"/>
    <w:rsid w:val="00191296"/>
    <w:rsid w:val="001932F6"/>
    <w:rsid w:val="001A3E72"/>
    <w:rsid w:val="001B2E04"/>
    <w:rsid w:val="001D1C32"/>
    <w:rsid w:val="001D7719"/>
    <w:rsid w:val="001D784D"/>
    <w:rsid w:val="00221D59"/>
    <w:rsid w:val="002235C6"/>
    <w:rsid w:val="00236A43"/>
    <w:rsid w:val="002442D2"/>
    <w:rsid w:val="00246188"/>
    <w:rsid w:val="00270AEE"/>
    <w:rsid w:val="002737BE"/>
    <w:rsid w:val="00276A05"/>
    <w:rsid w:val="00277F84"/>
    <w:rsid w:val="00281816"/>
    <w:rsid w:val="002874BD"/>
    <w:rsid w:val="00287D2C"/>
    <w:rsid w:val="002A30F0"/>
    <w:rsid w:val="002B571E"/>
    <w:rsid w:val="002B574F"/>
    <w:rsid w:val="002B62C7"/>
    <w:rsid w:val="002C680A"/>
    <w:rsid w:val="002D2538"/>
    <w:rsid w:val="002E64E7"/>
    <w:rsid w:val="002F3037"/>
    <w:rsid w:val="002F54FA"/>
    <w:rsid w:val="002F7A80"/>
    <w:rsid w:val="00300091"/>
    <w:rsid w:val="003029CC"/>
    <w:rsid w:val="00314201"/>
    <w:rsid w:val="00320FE4"/>
    <w:rsid w:val="0033081E"/>
    <w:rsid w:val="00346BF8"/>
    <w:rsid w:val="003470DE"/>
    <w:rsid w:val="003570FB"/>
    <w:rsid w:val="00360014"/>
    <w:rsid w:val="0037156A"/>
    <w:rsid w:val="00372B3E"/>
    <w:rsid w:val="003848FF"/>
    <w:rsid w:val="00393069"/>
    <w:rsid w:val="003A4690"/>
    <w:rsid w:val="003A7C7D"/>
    <w:rsid w:val="003B213F"/>
    <w:rsid w:val="003E2A83"/>
    <w:rsid w:val="003E32C6"/>
    <w:rsid w:val="003E617D"/>
    <w:rsid w:val="003E7B7C"/>
    <w:rsid w:val="003F36C0"/>
    <w:rsid w:val="00401B22"/>
    <w:rsid w:val="00412DEF"/>
    <w:rsid w:val="00414093"/>
    <w:rsid w:val="004153A2"/>
    <w:rsid w:val="00421288"/>
    <w:rsid w:val="004258C4"/>
    <w:rsid w:val="00432144"/>
    <w:rsid w:val="004324E2"/>
    <w:rsid w:val="004343B0"/>
    <w:rsid w:val="00436342"/>
    <w:rsid w:val="00444474"/>
    <w:rsid w:val="0045234D"/>
    <w:rsid w:val="00452DFB"/>
    <w:rsid w:val="004640CA"/>
    <w:rsid w:val="004857B6"/>
    <w:rsid w:val="00495130"/>
    <w:rsid w:val="00495E8E"/>
    <w:rsid w:val="00497DB6"/>
    <w:rsid w:val="004C55F4"/>
    <w:rsid w:val="004E4E01"/>
    <w:rsid w:val="004E690D"/>
    <w:rsid w:val="004F0910"/>
    <w:rsid w:val="004F10F4"/>
    <w:rsid w:val="004F7762"/>
    <w:rsid w:val="0051309F"/>
    <w:rsid w:val="00521B12"/>
    <w:rsid w:val="00523CCD"/>
    <w:rsid w:val="0053593D"/>
    <w:rsid w:val="0054166C"/>
    <w:rsid w:val="00563424"/>
    <w:rsid w:val="00590450"/>
    <w:rsid w:val="005905C4"/>
    <w:rsid w:val="0059375F"/>
    <w:rsid w:val="005975C8"/>
    <w:rsid w:val="005B2C18"/>
    <w:rsid w:val="005B325D"/>
    <w:rsid w:val="005B3F18"/>
    <w:rsid w:val="005B4293"/>
    <w:rsid w:val="005D5191"/>
    <w:rsid w:val="005D672A"/>
    <w:rsid w:val="00611857"/>
    <w:rsid w:val="00625E22"/>
    <w:rsid w:val="00635D5C"/>
    <w:rsid w:val="0065704D"/>
    <w:rsid w:val="006729BB"/>
    <w:rsid w:val="00691689"/>
    <w:rsid w:val="006A718E"/>
    <w:rsid w:val="006C19A4"/>
    <w:rsid w:val="006D3C82"/>
    <w:rsid w:val="006F1BDC"/>
    <w:rsid w:val="006F4C4F"/>
    <w:rsid w:val="006F61E2"/>
    <w:rsid w:val="006F70A2"/>
    <w:rsid w:val="00731FCF"/>
    <w:rsid w:val="00741963"/>
    <w:rsid w:val="00745F89"/>
    <w:rsid w:val="007627DA"/>
    <w:rsid w:val="0076715D"/>
    <w:rsid w:val="007708E6"/>
    <w:rsid w:val="00773A3B"/>
    <w:rsid w:val="00775BB3"/>
    <w:rsid w:val="0077793F"/>
    <w:rsid w:val="00782C89"/>
    <w:rsid w:val="00790E30"/>
    <w:rsid w:val="007A05FF"/>
    <w:rsid w:val="007A1BA7"/>
    <w:rsid w:val="007B7404"/>
    <w:rsid w:val="007B788D"/>
    <w:rsid w:val="007C4957"/>
    <w:rsid w:val="007C7AB0"/>
    <w:rsid w:val="007E2FA3"/>
    <w:rsid w:val="007E6C3D"/>
    <w:rsid w:val="007F25B9"/>
    <w:rsid w:val="007F5260"/>
    <w:rsid w:val="007F7143"/>
    <w:rsid w:val="007F7204"/>
    <w:rsid w:val="00803DEB"/>
    <w:rsid w:val="00804A75"/>
    <w:rsid w:val="00807E58"/>
    <w:rsid w:val="008134C9"/>
    <w:rsid w:val="0081728F"/>
    <w:rsid w:val="00817DE1"/>
    <w:rsid w:val="00840EC6"/>
    <w:rsid w:val="00840F5C"/>
    <w:rsid w:val="0084230F"/>
    <w:rsid w:val="00853D3D"/>
    <w:rsid w:val="00860416"/>
    <w:rsid w:val="00870EF3"/>
    <w:rsid w:val="008875AA"/>
    <w:rsid w:val="008950D4"/>
    <w:rsid w:val="00897B63"/>
    <w:rsid w:val="008C0B26"/>
    <w:rsid w:val="008C2C05"/>
    <w:rsid w:val="008E29AA"/>
    <w:rsid w:val="008F7056"/>
    <w:rsid w:val="008F77BD"/>
    <w:rsid w:val="009139CA"/>
    <w:rsid w:val="009221A6"/>
    <w:rsid w:val="009417EA"/>
    <w:rsid w:val="0094431C"/>
    <w:rsid w:val="00945B8A"/>
    <w:rsid w:val="009508FB"/>
    <w:rsid w:val="00954550"/>
    <w:rsid w:val="00976406"/>
    <w:rsid w:val="0098063E"/>
    <w:rsid w:val="009B1739"/>
    <w:rsid w:val="009B4548"/>
    <w:rsid w:val="009C54FE"/>
    <w:rsid w:val="009D09E2"/>
    <w:rsid w:val="009F707D"/>
    <w:rsid w:val="00A03B4E"/>
    <w:rsid w:val="00A13EB1"/>
    <w:rsid w:val="00A21D89"/>
    <w:rsid w:val="00A2217E"/>
    <w:rsid w:val="00A22475"/>
    <w:rsid w:val="00A251C6"/>
    <w:rsid w:val="00A26DF5"/>
    <w:rsid w:val="00A37807"/>
    <w:rsid w:val="00A402FA"/>
    <w:rsid w:val="00A5209B"/>
    <w:rsid w:val="00A52588"/>
    <w:rsid w:val="00A67045"/>
    <w:rsid w:val="00A77FB2"/>
    <w:rsid w:val="00AA5AD5"/>
    <w:rsid w:val="00AB30D4"/>
    <w:rsid w:val="00AC199F"/>
    <w:rsid w:val="00AC2CBC"/>
    <w:rsid w:val="00AD6834"/>
    <w:rsid w:val="00AE0725"/>
    <w:rsid w:val="00AE273B"/>
    <w:rsid w:val="00AF061F"/>
    <w:rsid w:val="00AF3757"/>
    <w:rsid w:val="00B0453D"/>
    <w:rsid w:val="00B06BCB"/>
    <w:rsid w:val="00B155EE"/>
    <w:rsid w:val="00B234AC"/>
    <w:rsid w:val="00B339B6"/>
    <w:rsid w:val="00B35C37"/>
    <w:rsid w:val="00B532C3"/>
    <w:rsid w:val="00B57DBB"/>
    <w:rsid w:val="00B66A5F"/>
    <w:rsid w:val="00B83F66"/>
    <w:rsid w:val="00B86E3D"/>
    <w:rsid w:val="00B91587"/>
    <w:rsid w:val="00B94CE0"/>
    <w:rsid w:val="00B96F14"/>
    <w:rsid w:val="00BA61D9"/>
    <w:rsid w:val="00BB43FD"/>
    <w:rsid w:val="00BC53ED"/>
    <w:rsid w:val="00BC5756"/>
    <w:rsid w:val="00BD23B3"/>
    <w:rsid w:val="00BD2EDD"/>
    <w:rsid w:val="00BD6A3A"/>
    <w:rsid w:val="00BE56CC"/>
    <w:rsid w:val="00BF0983"/>
    <w:rsid w:val="00C018CE"/>
    <w:rsid w:val="00C17EFB"/>
    <w:rsid w:val="00C232C5"/>
    <w:rsid w:val="00C35113"/>
    <w:rsid w:val="00C63F5E"/>
    <w:rsid w:val="00C70CFA"/>
    <w:rsid w:val="00C7603E"/>
    <w:rsid w:val="00C76C57"/>
    <w:rsid w:val="00C808A6"/>
    <w:rsid w:val="00C80B6B"/>
    <w:rsid w:val="00C8336D"/>
    <w:rsid w:val="00C87F83"/>
    <w:rsid w:val="00C91B2F"/>
    <w:rsid w:val="00C91D0B"/>
    <w:rsid w:val="00C92CE0"/>
    <w:rsid w:val="00CB2961"/>
    <w:rsid w:val="00CC1D1C"/>
    <w:rsid w:val="00CC4E9C"/>
    <w:rsid w:val="00CC7FF1"/>
    <w:rsid w:val="00CD3913"/>
    <w:rsid w:val="00CD5D82"/>
    <w:rsid w:val="00CF22ED"/>
    <w:rsid w:val="00D268F0"/>
    <w:rsid w:val="00D42F1B"/>
    <w:rsid w:val="00D445DE"/>
    <w:rsid w:val="00D45927"/>
    <w:rsid w:val="00D55699"/>
    <w:rsid w:val="00D72BC8"/>
    <w:rsid w:val="00D7377E"/>
    <w:rsid w:val="00D80AC1"/>
    <w:rsid w:val="00D82CD3"/>
    <w:rsid w:val="00D85A20"/>
    <w:rsid w:val="00DC16AD"/>
    <w:rsid w:val="00DC3B9A"/>
    <w:rsid w:val="00DD316D"/>
    <w:rsid w:val="00DD5CEF"/>
    <w:rsid w:val="00DF5261"/>
    <w:rsid w:val="00E24109"/>
    <w:rsid w:val="00E31382"/>
    <w:rsid w:val="00E40E7C"/>
    <w:rsid w:val="00E671E9"/>
    <w:rsid w:val="00E9305C"/>
    <w:rsid w:val="00E96E2E"/>
    <w:rsid w:val="00EA2B71"/>
    <w:rsid w:val="00EA3144"/>
    <w:rsid w:val="00EB2C6C"/>
    <w:rsid w:val="00EB57D0"/>
    <w:rsid w:val="00EC3CEB"/>
    <w:rsid w:val="00EC7343"/>
    <w:rsid w:val="00ED15E2"/>
    <w:rsid w:val="00EE5364"/>
    <w:rsid w:val="00EF1416"/>
    <w:rsid w:val="00EF1DAA"/>
    <w:rsid w:val="00EF4D01"/>
    <w:rsid w:val="00EF6BBA"/>
    <w:rsid w:val="00F16069"/>
    <w:rsid w:val="00F352AC"/>
    <w:rsid w:val="00F552AD"/>
    <w:rsid w:val="00F62E08"/>
    <w:rsid w:val="00F63EE2"/>
    <w:rsid w:val="00F76AEF"/>
    <w:rsid w:val="00F81D33"/>
    <w:rsid w:val="00F81FFC"/>
    <w:rsid w:val="00F84EF1"/>
    <w:rsid w:val="00F85C7A"/>
    <w:rsid w:val="00F86C00"/>
    <w:rsid w:val="00F95396"/>
    <w:rsid w:val="00FA6319"/>
    <w:rsid w:val="00FB1B3D"/>
    <w:rsid w:val="00FB7498"/>
    <w:rsid w:val="00FC1492"/>
    <w:rsid w:val="00FD105A"/>
    <w:rsid w:val="00FE1559"/>
    <w:rsid w:val="00FE4B4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F"/>
  </w:style>
  <w:style w:type="paragraph" w:styleId="Footer">
    <w:name w:val="footer"/>
    <w:basedOn w:val="Normal"/>
    <w:link w:val="Foot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F"/>
  </w:style>
  <w:style w:type="paragraph" w:styleId="Revision">
    <w:name w:val="Revision"/>
    <w:hidden/>
    <w:uiPriority w:val="99"/>
    <w:semiHidden/>
    <w:rsid w:val="00A77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F"/>
  </w:style>
  <w:style w:type="paragraph" w:styleId="Footer">
    <w:name w:val="footer"/>
    <w:basedOn w:val="Normal"/>
    <w:link w:val="Foot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F"/>
  </w:style>
  <w:style w:type="paragraph" w:styleId="Revision">
    <w:name w:val="Revision"/>
    <w:hidden/>
    <w:uiPriority w:val="99"/>
    <w:semiHidden/>
    <w:rsid w:val="00A77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BD2B-43B0-411E-9D7F-44DD445F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Lane County</cp:lastModifiedBy>
  <cp:revision>3</cp:revision>
  <cp:lastPrinted>2019-09-25T16:16:00Z</cp:lastPrinted>
  <dcterms:created xsi:type="dcterms:W3CDTF">2020-06-02T22:40:00Z</dcterms:created>
  <dcterms:modified xsi:type="dcterms:W3CDTF">2020-06-04T19:54:00Z</dcterms:modified>
</cp:coreProperties>
</file>